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7D7" w:rsidRPr="001329A5" w:rsidRDefault="005647D7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5647D7" w:rsidRPr="001329A5" w:rsidRDefault="005647D7" w:rsidP="00120F1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</w:rPr>
      </w:pPr>
      <w:r w:rsidRPr="001329A5">
        <w:rPr>
          <w:sz w:val="32"/>
          <w:szCs w:val="32"/>
        </w:rPr>
        <w:t xml:space="preserve"> </w:t>
      </w:r>
      <w:r w:rsidRPr="001329A5">
        <w:rPr>
          <w:rFonts w:cs="Calibri"/>
          <w:b/>
          <w:bCs/>
          <w:color w:val="000000"/>
          <w:sz w:val="32"/>
          <w:szCs w:val="32"/>
        </w:rPr>
        <w:t>Souhrnná zpráva o plnění cílů projektu VISK 8/B za rok 20</w:t>
      </w:r>
      <w:r w:rsidR="007C4637" w:rsidRPr="001329A5">
        <w:rPr>
          <w:rFonts w:cs="Calibri"/>
          <w:b/>
          <w:bCs/>
          <w:color w:val="000000"/>
          <w:sz w:val="32"/>
          <w:szCs w:val="32"/>
        </w:rPr>
        <w:t>16</w:t>
      </w:r>
      <w:r w:rsidRPr="001329A5">
        <w:rPr>
          <w:rFonts w:cs="Calibri"/>
          <w:b/>
          <w:bCs/>
          <w:color w:val="000000"/>
          <w:sz w:val="32"/>
          <w:szCs w:val="32"/>
        </w:rPr>
        <w:t xml:space="preserve"> </w:t>
      </w:r>
    </w:p>
    <w:p w:rsidR="009C3F93" w:rsidRPr="001329A5" w:rsidRDefault="009C3F93" w:rsidP="005647D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32"/>
          <w:szCs w:val="32"/>
        </w:rPr>
      </w:pPr>
    </w:p>
    <w:p w:rsidR="00EF2FA9" w:rsidRPr="001329A5" w:rsidRDefault="00EF2FA9" w:rsidP="00EF2FA9">
      <w:pPr>
        <w:autoSpaceDE w:val="0"/>
        <w:autoSpaceDN w:val="0"/>
        <w:adjustRightInd w:val="0"/>
        <w:spacing w:after="0" w:line="240" w:lineRule="auto"/>
      </w:pPr>
      <w:r w:rsidRPr="001329A5">
        <w:rPr>
          <w:rFonts w:cs="Calibri"/>
          <w:bCs/>
          <w:color w:val="000000"/>
          <w:sz w:val="24"/>
          <w:szCs w:val="24"/>
        </w:rPr>
        <w:t>V roce 20</w:t>
      </w:r>
      <w:r w:rsidR="007C4637" w:rsidRPr="001329A5">
        <w:rPr>
          <w:rFonts w:cs="Calibri"/>
          <w:bCs/>
          <w:color w:val="000000"/>
          <w:sz w:val="24"/>
          <w:szCs w:val="24"/>
        </w:rPr>
        <w:t>16</w:t>
      </w:r>
      <w:r w:rsidRPr="001329A5">
        <w:rPr>
          <w:rFonts w:cs="Calibri"/>
          <w:bCs/>
          <w:color w:val="000000"/>
          <w:sz w:val="24"/>
          <w:szCs w:val="24"/>
        </w:rPr>
        <w:t xml:space="preserve"> bylo realizováno jedno kolo dotačního řízení, h</w:t>
      </w:r>
      <w:r w:rsidRPr="001329A5">
        <w:t>lavní prioritou pro rok 20</w:t>
      </w:r>
      <w:r w:rsidR="007C4637" w:rsidRPr="001329A5">
        <w:t>16</w:t>
      </w:r>
      <w:r w:rsidRPr="001329A5">
        <w:t xml:space="preserve"> byly:</w:t>
      </w:r>
    </w:p>
    <w:p w:rsidR="007C4637" w:rsidRPr="001329A5" w:rsidRDefault="007C4637" w:rsidP="007C4637">
      <w:pPr>
        <w:pStyle w:val="Zkladntext"/>
        <w:ind w:left="720"/>
        <w:rPr>
          <w:rFonts w:asciiTheme="minorHAnsi" w:hAnsiTheme="minorHAnsi"/>
          <w:b/>
          <w:i/>
          <w:iCs/>
        </w:rPr>
      </w:pPr>
    </w:p>
    <w:p w:rsidR="007C4637" w:rsidRPr="001329A5" w:rsidRDefault="007C4637" w:rsidP="007C4637">
      <w:pPr>
        <w:pStyle w:val="Zkladntext"/>
        <w:numPr>
          <w:ilvl w:val="0"/>
          <w:numId w:val="7"/>
        </w:numPr>
        <w:rPr>
          <w:rFonts w:asciiTheme="minorHAnsi" w:hAnsiTheme="minorHAnsi"/>
          <w:b/>
          <w:i/>
          <w:iCs/>
        </w:rPr>
      </w:pPr>
      <w:r w:rsidRPr="001329A5">
        <w:rPr>
          <w:rFonts w:asciiTheme="minorHAnsi" w:hAnsiTheme="minorHAnsi"/>
          <w:iCs/>
        </w:rPr>
        <w:t>příprava Centrálního portálu českých knihoven jako národního portálu v souladu s Koncepcí rozvoje knihoven v České republice na léta 2011 až 2015, včetně přípravy a testování potřebných standardů a komunikačních rozhraní, přípravy knihoven, knihovních systémů a dalších informačních zdrojů na zapojení se do CPK,</w:t>
      </w:r>
    </w:p>
    <w:p w:rsidR="007C4637" w:rsidRPr="001329A5" w:rsidRDefault="007C4637" w:rsidP="007C4637">
      <w:pPr>
        <w:pStyle w:val="Zkladntext"/>
        <w:numPr>
          <w:ilvl w:val="0"/>
          <w:numId w:val="7"/>
        </w:numPr>
        <w:suppressAutoHyphens w:val="0"/>
        <w:autoSpaceDN w:val="0"/>
        <w:rPr>
          <w:rFonts w:asciiTheme="minorHAnsi" w:hAnsiTheme="minorHAnsi"/>
          <w:bCs/>
        </w:rPr>
      </w:pPr>
      <w:r w:rsidRPr="001329A5">
        <w:rPr>
          <w:rFonts w:asciiTheme="minorHAnsi" w:hAnsiTheme="minorHAnsi"/>
          <w:bCs/>
        </w:rPr>
        <w:t xml:space="preserve">zprovoznění OAI-PMH provideru a Z39.50 serveru pro </w:t>
      </w:r>
      <w:r w:rsidRPr="001329A5">
        <w:rPr>
          <w:rFonts w:asciiTheme="minorHAnsi" w:hAnsiTheme="minorHAnsi"/>
          <w:iCs/>
        </w:rPr>
        <w:t>připojení těch ”cílových” institucí, jejichž informační zdroje by měly být (s přihlédnutím k výše uvedeným podmínkám) co nejdříve dostupné prostřednictvím CPK,</w:t>
      </w:r>
    </w:p>
    <w:p w:rsidR="007C4637" w:rsidRPr="001329A5" w:rsidRDefault="007C4637" w:rsidP="007C4637">
      <w:pPr>
        <w:pStyle w:val="Zkladntext"/>
        <w:numPr>
          <w:ilvl w:val="0"/>
          <w:numId w:val="7"/>
        </w:numPr>
        <w:suppressAutoHyphens w:val="0"/>
        <w:autoSpaceDN w:val="0"/>
        <w:rPr>
          <w:rFonts w:asciiTheme="minorHAnsi" w:hAnsiTheme="minorHAnsi"/>
          <w:bCs/>
          <w:i/>
        </w:rPr>
      </w:pPr>
      <w:r w:rsidRPr="001329A5">
        <w:rPr>
          <w:rFonts w:asciiTheme="minorHAnsi" w:hAnsiTheme="minorHAnsi"/>
          <w:iCs/>
        </w:rPr>
        <w:t xml:space="preserve">nákup licencí, vývoj nebo implementace funkcionality umožňující zapojení knihovních systémů do CPK nebo podporující centrální funkce CPK (zejména NCIP, </w:t>
      </w:r>
      <w:proofErr w:type="spellStart"/>
      <w:r w:rsidRPr="001329A5">
        <w:rPr>
          <w:rFonts w:asciiTheme="minorHAnsi" w:hAnsiTheme="minorHAnsi"/>
          <w:iCs/>
        </w:rPr>
        <w:t>Shibboleth</w:t>
      </w:r>
      <w:proofErr w:type="spellEnd"/>
      <w:r w:rsidRPr="001329A5">
        <w:rPr>
          <w:rFonts w:asciiTheme="minorHAnsi" w:hAnsiTheme="minorHAnsi"/>
          <w:iCs/>
        </w:rPr>
        <w:t xml:space="preserve">, online platby). Funkcionalita vyvinutá z prostředků projektu musí být bezplatně dostupná i dalším knihovnám, používajícím tentýž knihovní systém. </w:t>
      </w:r>
      <w:r w:rsidRPr="001329A5">
        <w:rPr>
          <w:rFonts w:asciiTheme="minorHAnsi" w:hAnsiTheme="minorHAnsi"/>
          <w:i/>
          <w:iCs/>
        </w:rPr>
        <w:t>(Takovým knihovnám lze účtovat pouze instalační poplatek.</w:t>
      </w:r>
      <w:r w:rsidRPr="001329A5">
        <w:rPr>
          <w:rFonts w:asciiTheme="minorHAnsi" w:hAnsiTheme="minorHAnsi"/>
          <w:i/>
        </w:rPr>
        <w:t xml:space="preserve"> Daná funkcionalita by měla být zachována i ve vyšších verzích systému jako součást upgradu a dostupná bezplatně všem stávajícím i novým zákazníkům.)</w:t>
      </w:r>
    </w:p>
    <w:p w:rsidR="007C4637" w:rsidRPr="001329A5" w:rsidRDefault="007C4637" w:rsidP="007C4637">
      <w:pPr>
        <w:pStyle w:val="Zkladntext"/>
        <w:numPr>
          <w:ilvl w:val="0"/>
          <w:numId w:val="7"/>
        </w:numPr>
        <w:rPr>
          <w:rFonts w:asciiTheme="minorHAnsi" w:hAnsiTheme="minorHAnsi"/>
          <w:b/>
          <w:i/>
          <w:iCs/>
        </w:rPr>
      </w:pPr>
      <w:r w:rsidRPr="001329A5">
        <w:rPr>
          <w:rFonts w:asciiTheme="minorHAnsi" w:hAnsiTheme="minorHAnsi"/>
          <w:iCs/>
        </w:rPr>
        <w:t>provoz Jednotné informační brány a její integrace do CPK,</w:t>
      </w:r>
    </w:p>
    <w:p w:rsidR="007C4637" w:rsidRPr="001329A5" w:rsidRDefault="007C4637" w:rsidP="007C4637">
      <w:pPr>
        <w:pStyle w:val="Zkladntext"/>
        <w:numPr>
          <w:ilvl w:val="0"/>
          <w:numId w:val="7"/>
        </w:numPr>
        <w:rPr>
          <w:rFonts w:asciiTheme="minorHAnsi" w:hAnsiTheme="minorHAnsi"/>
          <w:iCs/>
        </w:rPr>
      </w:pPr>
      <w:r w:rsidRPr="001329A5">
        <w:rPr>
          <w:rFonts w:asciiTheme="minorHAnsi" w:hAnsiTheme="minorHAnsi"/>
          <w:iCs/>
        </w:rPr>
        <w:t>koordinovaná tvorba oborových informačních bran</w:t>
      </w:r>
      <w:r w:rsidRPr="001329A5">
        <w:rPr>
          <w:rFonts w:asciiTheme="minorHAnsi" w:hAnsiTheme="minorHAnsi"/>
          <w:i/>
          <w:iCs/>
        </w:rPr>
        <w:t xml:space="preserve"> </w:t>
      </w:r>
      <w:r w:rsidRPr="001329A5">
        <w:rPr>
          <w:rFonts w:asciiTheme="minorHAnsi" w:hAnsiTheme="minorHAnsi"/>
          <w:iCs/>
        </w:rPr>
        <w:t>– provoz existujících oborových informačních bran,</w:t>
      </w:r>
    </w:p>
    <w:p w:rsidR="007C4637" w:rsidRPr="001329A5" w:rsidRDefault="007C4637" w:rsidP="007C4637">
      <w:pPr>
        <w:pStyle w:val="Zkladntext"/>
        <w:numPr>
          <w:ilvl w:val="0"/>
          <w:numId w:val="7"/>
        </w:numPr>
        <w:rPr>
          <w:rFonts w:asciiTheme="minorHAnsi" w:hAnsiTheme="minorHAnsi"/>
          <w:i/>
          <w:iCs/>
        </w:rPr>
      </w:pPr>
      <w:r w:rsidRPr="001329A5">
        <w:rPr>
          <w:rFonts w:asciiTheme="minorHAnsi" w:hAnsiTheme="minorHAnsi"/>
          <w:bCs/>
        </w:rPr>
        <w:t>žadatelé o dotaci musí zaručit zpřístupnění svých zdrojů nebo služeb do konce roku 2016.</w:t>
      </w:r>
    </w:p>
    <w:p w:rsidR="00EF2FA9" w:rsidRPr="001329A5" w:rsidRDefault="00EF2FA9" w:rsidP="004E436A">
      <w:pPr>
        <w:pStyle w:val="Zkladntext"/>
        <w:ind w:left="720"/>
        <w:rPr>
          <w:rFonts w:asciiTheme="minorHAnsi" w:hAnsiTheme="minorHAnsi"/>
          <w:i/>
          <w:iCs/>
        </w:rPr>
      </w:pPr>
    </w:p>
    <w:p w:rsidR="005016ED" w:rsidRPr="001329A5" w:rsidRDefault="005016ED" w:rsidP="005647D7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</w:p>
    <w:p w:rsidR="007C4637" w:rsidRPr="001329A5" w:rsidRDefault="007C4637" w:rsidP="007C4637">
      <w:pPr>
        <w:jc w:val="both"/>
        <w:rPr>
          <w:iCs/>
          <w:sz w:val="24"/>
          <w:szCs w:val="24"/>
        </w:rPr>
      </w:pPr>
      <w:r w:rsidRPr="001329A5">
        <w:rPr>
          <w:iCs/>
          <w:sz w:val="24"/>
          <w:szCs w:val="24"/>
        </w:rPr>
        <w:t>S ohledem na hlavní priority se Linie B členil na tyto čtyři části:</w:t>
      </w:r>
    </w:p>
    <w:p w:rsidR="007C4637" w:rsidRPr="001329A5" w:rsidRDefault="007C4637" w:rsidP="007C4637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Cs/>
          <w:sz w:val="24"/>
          <w:szCs w:val="24"/>
          <w:highlight w:val="lightGray"/>
        </w:rPr>
      </w:pPr>
      <w:r w:rsidRPr="001329A5">
        <w:rPr>
          <w:iCs/>
          <w:sz w:val="24"/>
          <w:szCs w:val="24"/>
          <w:highlight w:val="lightGray"/>
        </w:rPr>
        <w:t xml:space="preserve">Provoz Jednotné informační brány </w:t>
      </w:r>
      <w:r w:rsidRPr="001329A5">
        <w:rPr>
          <w:iCs/>
          <w:sz w:val="24"/>
          <w:szCs w:val="24"/>
          <w:highlight w:val="lightGray"/>
          <w:lang w:val="en-US"/>
        </w:rPr>
        <w:t xml:space="preserve">a </w:t>
      </w:r>
      <w:proofErr w:type="spellStart"/>
      <w:r w:rsidRPr="001329A5">
        <w:rPr>
          <w:iCs/>
          <w:sz w:val="24"/>
          <w:szCs w:val="24"/>
          <w:highlight w:val="lightGray"/>
          <w:lang w:val="en-US"/>
        </w:rPr>
        <w:t>její</w:t>
      </w:r>
      <w:proofErr w:type="spellEnd"/>
      <w:r w:rsidRPr="001329A5">
        <w:rPr>
          <w:iCs/>
          <w:sz w:val="24"/>
          <w:szCs w:val="24"/>
          <w:highlight w:val="lightGray"/>
          <w:lang w:val="en-US"/>
        </w:rPr>
        <w:t xml:space="preserve"> </w:t>
      </w:r>
      <w:proofErr w:type="spellStart"/>
      <w:r w:rsidRPr="001329A5">
        <w:rPr>
          <w:iCs/>
          <w:sz w:val="24"/>
          <w:szCs w:val="24"/>
          <w:highlight w:val="lightGray"/>
          <w:lang w:val="en-US"/>
        </w:rPr>
        <w:t>integrace</w:t>
      </w:r>
      <w:proofErr w:type="spellEnd"/>
      <w:r w:rsidRPr="001329A5">
        <w:rPr>
          <w:iCs/>
          <w:sz w:val="24"/>
          <w:szCs w:val="24"/>
          <w:highlight w:val="lightGray"/>
          <w:lang w:val="en-US"/>
        </w:rPr>
        <w:t xml:space="preserve"> do CPK</w:t>
      </w:r>
    </w:p>
    <w:p w:rsidR="007C4637" w:rsidRPr="001329A5" w:rsidRDefault="007C4637" w:rsidP="007C4637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Cs/>
          <w:sz w:val="24"/>
          <w:szCs w:val="24"/>
          <w:highlight w:val="cyan"/>
        </w:rPr>
      </w:pPr>
      <w:r w:rsidRPr="001329A5">
        <w:rPr>
          <w:iCs/>
          <w:sz w:val="24"/>
          <w:szCs w:val="24"/>
          <w:highlight w:val="cyan"/>
        </w:rPr>
        <w:t>Příprava Centrálního portálu českých knihoven (CPK)</w:t>
      </w:r>
    </w:p>
    <w:p w:rsidR="007C4637" w:rsidRPr="001329A5" w:rsidRDefault="007C4637" w:rsidP="007C4637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Cs/>
          <w:sz w:val="24"/>
          <w:szCs w:val="24"/>
          <w:highlight w:val="green"/>
        </w:rPr>
      </w:pPr>
      <w:r w:rsidRPr="001329A5">
        <w:rPr>
          <w:iCs/>
          <w:sz w:val="24"/>
          <w:szCs w:val="24"/>
          <w:highlight w:val="green"/>
        </w:rPr>
        <w:t>Koordinovaná tvorba oborových informačních bran</w:t>
      </w:r>
    </w:p>
    <w:p w:rsidR="007C4637" w:rsidRPr="001329A5" w:rsidRDefault="007C4637" w:rsidP="007C4637">
      <w:pPr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iCs/>
          <w:sz w:val="24"/>
          <w:szCs w:val="24"/>
        </w:rPr>
      </w:pPr>
      <w:r w:rsidRPr="001329A5">
        <w:rPr>
          <w:iCs/>
          <w:sz w:val="24"/>
          <w:szCs w:val="24"/>
        </w:rPr>
        <w:t>Zpřístupnění zdrojů největších českých knihoven, souborných katalogů a dalších institucí prostřednictvím Jednotné informační brány (</w:t>
      </w:r>
      <w:hyperlink r:id="rId5" w:history="1">
        <w:r w:rsidRPr="001329A5">
          <w:rPr>
            <w:rStyle w:val="Hypertextovodkaz"/>
            <w:iCs/>
            <w:sz w:val="24"/>
            <w:szCs w:val="24"/>
          </w:rPr>
          <w:t>http://www.jib.cz</w:t>
        </w:r>
      </w:hyperlink>
      <w:r w:rsidRPr="001329A5">
        <w:rPr>
          <w:iCs/>
          <w:color w:val="0000FF"/>
          <w:sz w:val="24"/>
          <w:szCs w:val="24"/>
          <w:u w:val="single"/>
        </w:rPr>
        <w:t xml:space="preserve">) </w:t>
      </w:r>
      <w:r w:rsidRPr="001329A5">
        <w:rPr>
          <w:iCs/>
          <w:sz w:val="24"/>
          <w:szCs w:val="24"/>
        </w:rPr>
        <w:t>a CPK (</w:t>
      </w:r>
      <w:hyperlink r:id="rId6" w:history="1">
        <w:r w:rsidRPr="001329A5">
          <w:rPr>
            <w:rStyle w:val="Hypertextovodkaz"/>
            <w:iCs/>
            <w:sz w:val="24"/>
            <w:szCs w:val="24"/>
          </w:rPr>
          <w:t>http://www.knihovny.cz</w:t>
        </w:r>
      </w:hyperlink>
      <w:r w:rsidRPr="001329A5">
        <w:rPr>
          <w:iCs/>
          <w:sz w:val="24"/>
          <w:szCs w:val="24"/>
        </w:rPr>
        <w:t>)</w:t>
      </w:r>
    </w:p>
    <w:p w:rsidR="004E436A" w:rsidRPr="001329A5" w:rsidRDefault="004E436A" w:rsidP="004E436A">
      <w:p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</w:p>
    <w:p w:rsidR="004E436A" w:rsidRPr="001329A5" w:rsidRDefault="004E436A" w:rsidP="004E436A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szCs w:val="24"/>
        </w:rPr>
      </w:pPr>
      <w:r w:rsidRPr="001329A5">
        <w:rPr>
          <w:rFonts w:cs="Calibri"/>
          <w:bCs/>
          <w:color w:val="000000"/>
          <w:sz w:val="24"/>
          <w:szCs w:val="24"/>
        </w:rPr>
        <w:t xml:space="preserve">Níže je přehled podpořených projektů, </w:t>
      </w:r>
      <w:r w:rsidR="003C5599" w:rsidRPr="001329A5">
        <w:rPr>
          <w:rFonts w:cs="Calibri"/>
          <w:bCs/>
          <w:color w:val="000000"/>
          <w:sz w:val="24"/>
          <w:szCs w:val="24"/>
        </w:rPr>
        <w:t xml:space="preserve">vzhledem k různému zaměření čtyř částí projektu VISK 8B jsou </w:t>
      </w:r>
      <w:r w:rsidR="003D7D6C">
        <w:rPr>
          <w:rFonts w:cs="Calibri"/>
          <w:bCs/>
          <w:color w:val="000000"/>
          <w:sz w:val="24"/>
          <w:szCs w:val="24"/>
        </w:rPr>
        <w:t>vystavena podrobná</w:t>
      </w:r>
      <w:r w:rsidR="003C5599" w:rsidRPr="001329A5">
        <w:rPr>
          <w:rFonts w:cs="Calibri"/>
          <w:bCs/>
          <w:color w:val="000000"/>
          <w:sz w:val="24"/>
          <w:szCs w:val="24"/>
        </w:rPr>
        <w:t xml:space="preserve"> hodnocení</w:t>
      </w:r>
      <w:r w:rsidRPr="001329A5">
        <w:rPr>
          <w:rFonts w:cs="Calibri"/>
          <w:bCs/>
          <w:color w:val="000000"/>
          <w:sz w:val="24"/>
          <w:szCs w:val="24"/>
        </w:rPr>
        <w:t xml:space="preserve"> jednotlivých projektů (barva čísla projektu informuje o  </w:t>
      </w:r>
      <w:proofErr w:type="gramStart"/>
      <w:r w:rsidRPr="001329A5">
        <w:rPr>
          <w:rFonts w:cs="Calibri"/>
          <w:bCs/>
          <w:color w:val="000000"/>
          <w:sz w:val="24"/>
          <w:szCs w:val="24"/>
        </w:rPr>
        <w:t>část</w:t>
      </w:r>
      <w:r w:rsidR="003D7D6C">
        <w:rPr>
          <w:rFonts w:cs="Calibri"/>
          <w:bCs/>
          <w:color w:val="000000"/>
          <w:sz w:val="24"/>
          <w:szCs w:val="24"/>
        </w:rPr>
        <w:t>i</w:t>
      </w:r>
      <w:r w:rsidRPr="001329A5">
        <w:rPr>
          <w:rFonts w:cs="Calibri"/>
          <w:bCs/>
          <w:color w:val="000000"/>
          <w:sz w:val="24"/>
          <w:szCs w:val="24"/>
        </w:rPr>
        <w:t xml:space="preserve"> I.-IV</w:t>
      </w:r>
      <w:proofErr w:type="gramEnd"/>
      <w:r w:rsidRPr="001329A5">
        <w:rPr>
          <w:rFonts w:cs="Calibri"/>
          <w:bCs/>
          <w:color w:val="000000"/>
          <w:sz w:val="24"/>
          <w:szCs w:val="24"/>
        </w:rPr>
        <w:t>.)</w:t>
      </w:r>
    </w:p>
    <w:p w:rsidR="004E436A" w:rsidRPr="001329A5" w:rsidRDefault="004E436A" w:rsidP="004E436A">
      <w:pPr>
        <w:autoSpaceDE w:val="0"/>
        <w:autoSpaceDN w:val="0"/>
        <w:spacing w:after="0" w:line="240" w:lineRule="auto"/>
        <w:jc w:val="both"/>
        <w:rPr>
          <w:i/>
          <w:iCs/>
          <w:sz w:val="24"/>
          <w:szCs w:val="24"/>
        </w:rPr>
      </w:pPr>
    </w:p>
    <w:tbl>
      <w:tblPr>
        <w:tblW w:w="8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740"/>
        <w:gridCol w:w="1060"/>
        <w:gridCol w:w="1080"/>
        <w:gridCol w:w="2740"/>
      </w:tblGrid>
      <w:tr w:rsidR="007C4637" w:rsidRPr="001329A5" w:rsidTr="007C4637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 xml:space="preserve">Č. </w:t>
            </w:r>
            <w:proofErr w:type="spellStart"/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proj</w:t>
            </w:r>
            <w:proofErr w:type="spellEnd"/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Dotace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Žadatel</w:t>
            </w:r>
          </w:p>
        </w:tc>
      </w:tr>
      <w:tr w:rsidR="007C4637" w:rsidRPr="001329A5" w:rsidTr="007C4637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 xml:space="preserve">Zajištění provozu a rozvoje OIB pro obory knihovnictví a věd. </w:t>
            </w:r>
            <w:proofErr w:type="gramStart"/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>informací</w:t>
            </w:r>
            <w:proofErr w:type="gramEnd"/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 xml:space="preserve"> a hudby</w:t>
            </w: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337 000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259 000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Národní knihovna ČR</w:t>
            </w:r>
          </w:p>
        </w:tc>
      </w:tr>
      <w:tr w:rsidR="007C4637" w:rsidRPr="001329A5" w:rsidTr="007C4637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Implementace online plateb a validovaného </w:t>
            </w:r>
            <w:proofErr w:type="spellStart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MojeID</w:t>
            </w:r>
            <w:proofErr w:type="spell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do systému </w:t>
            </w:r>
            <w:proofErr w:type="spellStart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Verbis</w:t>
            </w:r>
            <w:proofErr w:type="spell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/ </w:t>
            </w:r>
            <w:proofErr w:type="spellStart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Portaro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188 000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188 000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Krajská knihovna Fr. Bartoše ve Zlíně, </w:t>
            </w:r>
            <w:proofErr w:type="spellStart"/>
            <w:proofErr w:type="gramStart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p.o</w:t>
            </w:r>
            <w:proofErr w:type="spell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.</w:t>
            </w:r>
            <w:proofErr w:type="gramEnd"/>
          </w:p>
        </w:tc>
      </w:tr>
      <w:tr w:rsidR="007C4637" w:rsidRPr="001329A5" w:rsidTr="007C4637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lastRenderedPageBreak/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Nákup serveru NCIP systému Clavius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33 000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33 000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Ústav mezinárodních vztahů, </w:t>
            </w:r>
            <w:proofErr w:type="spellStart"/>
            <w:proofErr w:type="gramStart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v.v.</w:t>
            </w:r>
            <w:proofErr w:type="gram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i</w:t>
            </w:r>
            <w:proofErr w:type="spell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.</w:t>
            </w:r>
          </w:p>
        </w:tc>
      </w:tr>
      <w:tr w:rsidR="007C4637" w:rsidRPr="001329A5" w:rsidTr="007C4637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Online platby v automatizovaném knihovním systému ARL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390 000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390 000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Středočeská věd. knihovna v Kladně, </w:t>
            </w:r>
            <w:proofErr w:type="spellStart"/>
            <w:proofErr w:type="gramStart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p.o</w:t>
            </w:r>
            <w:proofErr w:type="spell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.</w:t>
            </w:r>
            <w:proofErr w:type="gramEnd"/>
          </w:p>
        </w:tc>
      </w:tr>
      <w:tr w:rsidR="007C4637" w:rsidRPr="001329A5" w:rsidTr="007C4637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>Provoz a aktualizace oborové brány Mezinárodní vztahy (</w:t>
            </w:r>
            <w:proofErr w:type="spellStart"/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>IReL</w:t>
            </w:r>
            <w:proofErr w:type="spellEnd"/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239 000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239 000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Ústav mezinárodních vztahů, </w:t>
            </w:r>
            <w:proofErr w:type="spellStart"/>
            <w:proofErr w:type="gramStart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v.v.</w:t>
            </w:r>
            <w:proofErr w:type="gram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i</w:t>
            </w:r>
            <w:proofErr w:type="spell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.</w:t>
            </w:r>
          </w:p>
        </w:tc>
      </w:tr>
      <w:tr w:rsidR="007C4637" w:rsidRPr="001329A5" w:rsidTr="007C4637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Pr="001329A5">
              <w:rPr>
                <w:rFonts w:eastAsia="Times New Roman" w:cs="Arial"/>
                <w:sz w:val="20"/>
                <w:szCs w:val="20"/>
                <w:highlight w:val="cyan"/>
                <w:lang w:eastAsia="cs-CZ"/>
              </w:rPr>
              <w:t>Spuštění CPK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3 235 000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3 235 000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Moravská zemská knihovna v Brně</w:t>
            </w:r>
          </w:p>
        </w:tc>
      </w:tr>
      <w:tr w:rsidR="007C4637" w:rsidRPr="001329A5" w:rsidTr="007C4637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Pr="001329A5">
              <w:rPr>
                <w:rFonts w:eastAsia="Times New Roman" w:cs="Arial"/>
                <w:sz w:val="20"/>
                <w:szCs w:val="20"/>
                <w:highlight w:val="lightGray"/>
                <w:lang w:eastAsia="cs-CZ"/>
              </w:rPr>
              <w:t>Zajištění provozu JIB v celonárodním měřítku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2 870 000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2 870 000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Národní knihovna ČR</w:t>
            </w:r>
          </w:p>
        </w:tc>
      </w:tr>
      <w:tr w:rsidR="007C4637" w:rsidRPr="001329A5" w:rsidTr="007C4637">
        <w:trPr>
          <w:trHeight w:val="10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>Zajištění provozu Oborové brány TECH a mobilní aplikace TECH, úpravy portálu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71 000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71 000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Národní technická knihovna</w:t>
            </w:r>
          </w:p>
        </w:tc>
      </w:tr>
      <w:tr w:rsidR="007C4637" w:rsidRPr="001329A5" w:rsidTr="007C4637">
        <w:trPr>
          <w:trHeight w:val="10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Vývoj systému pro dodávání dokumentů pro zajištění EDD a MVS služeb CPK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660 000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660 000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Národní technická knihovna</w:t>
            </w:r>
          </w:p>
        </w:tc>
      </w:tr>
      <w:tr w:rsidR="007C4637" w:rsidRPr="001329A5" w:rsidTr="007C4637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Pr="001329A5">
              <w:rPr>
                <w:rFonts w:eastAsia="Times New Roman" w:cs="Arial"/>
                <w:sz w:val="20"/>
                <w:szCs w:val="20"/>
                <w:highlight w:val="cyan"/>
                <w:lang w:eastAsia="cs-CZ"/>
              </w:rPr>
              <w:t>Centrální portál: etapa 2016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737 000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737 000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Knihovna AV ČR, </w:t>
            </w:r>
            <w:proofErr w:type="spellStart"/>
            <w:proofErr w:type="gramStart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v.v.</w:t>
            </w:r>
            <w:proofErr w:type="gram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i</w:t>
            </w:r>
            <w:proofErr w:type="spellEnd"/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.</w:t>
            </w:r>
          </w:p>
        </w:tc>
      </w:tr>
      <w:tr w:rsidR="007C4637" w:rsidRPr="001329A5" w:rsidTr="007C4637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065BB6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*</w:t>
            </w:r>
            <w:r w:rsidR="007C4637" w:rsidRPr="001329A5">
              <w:rPr>
                <w:rFonts w:eastAsia="Times New Roman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Rozšíření KS ALEPH o podporu mojeID.cz pro potřeby integrace s CPK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24 000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24 000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Vědecká knihovna v Olomouci</w:t>
            </w:r>
          </w:p>
        </w:tc>
      </w:tr>
      <w:tr w:rsidR="007C4637" w:rsidRPr="001329A5" w:rsidTr="007C4637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 xml:space="preserve"> </w:t>
            </w:r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 xml:space="preserve">Provoz a rozvoj obor. </w:t>
            </w:r>
            <w:proofErr w:type="gramStart"/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>brány</w:t>
            </w:r>
            <w:proofErr w:type="gramEnd"/>
            <w:r w:rsidRPr="001329A5">
              <w:rPr>
                <w:rFonts w:eastAsia="Times New Roman" w:cs="Arial"/>
                <w:sz w:val="20"/>
                <w:szCs w:val="20"/>
                <w:highlight w:val="green"/>
                <w:lang w:eastAsia="cs-CZ"/>
              </w:rPr>
              <w:t xml:space="preserve"> Umění a architektura (ART)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sz w:val="20"/>
                <w:szCs w:val="20"/>
                <w:lang w:eastAsia="cs-CZ"/>
              </w:rPr>
              <w:t>390 000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90 000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Západočeské muzeum v Plzni</w:t>
            </w:r>
          </w:p>
        </w:tc>
      </w:tr>
      <w:tr w:rsidR="007C4637" w:rsidRPr="001329A5" w:rsidTr="007C4637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11 595 000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 CE"/>
                <w:b/>
                <w:bCs/>
                <w:sz w:val="20"/>
                <w:szCs w:val="20"/>
                <w:lang w:eastAsia="cs-CZ"/>
              </w:rPr>
              <w:t>11 207 000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4637" w:rsidRPr="001329A5" w:rsidRDefault="007C4637" w:rsidP="007C463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1329A5">
              <w:rPr>
                <w:rFonts w:eastAsia="Times New Roman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065BB6" w:rsidRPr="001329A5" w:rsidRDefault="00065BB6" w:rsidP="00065BB6">
      <w:r w:rsidRPr="001329A5">
        <w:rPr>
          <w:rFonts w:cs="Arial"/>
          <w:b/>
          <w:lang w:eastAsia="cs-CZ"/>
        </w:rPr>
        <w:t>*</w:t>
      </w:r>
      <w:r w:rsidRPr="001329A5">
        <w:t>Projekt Vědecké knihovny v Olomouci „Rozšíření knihovního systému ALEPH o podporu mojeID.cz pro potřeby integrace s Centrálním portálem knihoven“ nakonec nebyl realizován, knihovna celou dotaci vrátila.</w:t>
      </w:r>
    </w:p>
    <w:p w:rsidR="00EF2FA9" w:rsidRPr="001329A5" w:rsidRDefault="00EF2FA9" w:rsidP="001D153F">
      <w:pPr>
        <w:pStyle w:val="Normlnweb"/>
        <w:jc w:val="both"/>
        <w:rPr>
          <w:rFonts w:asciiTheme="minorHAnsi" w:hAnsiTheme="minorHAnsi" w:cs="Arial"/>
          <w:b/>
          <w:lang w:eastAsia="cs-CZ"/>
        </w:rPr>
      </w:pPr>
    </w:p>
    <w:p w:rsidR="001D153F" w:rsidRPr="001329A5" w:rsidRDefault="001D153F" w:rsidP="001D153F">
      <w:pPr>
        <w:pStyle w:val="Normlnweb"/>
        <w:jc w:val="both"/>
        <w:rPr>
          <w:rFonts w:asciiTheme="minorHAnsi" w:hAnsiTheme="minorHAnsi" w:cs="Arial"/>
          <w:b/>
          <w:lang w:val="cs-CZ" w:eastAsia="cs-CZ"/>
        </w:rPr>
      </w:pPr>
      <w:r w:rsidRPr="001329A5">
        <w:rPr>
          <w:rFonts w:asciiTheme="minorHAnsi" w:hAnsiTheme="minorHAnsi" w:cs="Arial"/>
          <w:b/>
          <w:lang w:val="cs-CZ" w:eastAsia="cs-CZ"/>
        </w:rPr>
        <w:t>1. Zajištění provozu JIB v celonárodním měřítku</w:t>
      </w:r>
    </w:p>
    <w:p w:rsidR="00D36C47" w:rsidRPr="003D7D6C" w:rsidRDefault="001D153F" w:rsidP="00D36C47">
      <w:pPr>
        <w:pStyle w:val="Prosttext"/>
        <w:spacing w:line="276" w:lineRule="auto"/>
        <w:rPr>
          <w:rFonts w:asciiTheme="minorHAnsi" w:hAnsiTheme="minorHAnsi" w:cs="Times New Roman"/>
          <w:sz w:val="24"/>
          <w:szCs w:val="24"/>
        </w:rPr>
      </w:pPr>
      <w:r w:rsidRPr="003D7D6C">
        <w:rPr>
          <w:rFonts w:asciiTheme="minorHAnsi" w:hAnsiTheme="minorHAnsi"/>
          <w:sz w:val="24"/>
          <w:szCs w:val="24"/>
        </w:rPr>
        <w:t xml:space="preserve">Probíhaly standardní činnosti – správa a aktualizace </w:t>
      </w:r>
      <w:proofErr w:type="spellStart"/>
      <w:r w:rsidRPr="003D7D6C">
        <w:rPr>
          <w:rFonts w:asciiTheme="minorHAnsi" w:hAnsiTheme="minorHAnsi"/>
          <w:sz w:val="24"/>
          <w:szCs w:val="24"/>
        </w:rPr>
        <w:t>MetaLib</w:t>
      </w:r>
      <w:proofErr w:type="spellEnd"/>
      <w:r w:rsidRPr="003D7D6C">
        <w:rPr>
          <w:rFonts w:asciiTheme="minorHAnsi" w:hAnsiTheme="minorHAnsi"/>
          <w:sz w:val="24"/>
          <w:szCs w:val="24"/>
        </w:rPr>
        <w:t xml:space="preserve">, SFX, připojování nových zdrojů. </w:t>
      </w:r>
      <w:r w:rsidR="00A97DF1" w:rsidRPr="003D7D6C">
        <w:rPr>
          <w:rFonts w:asciiTheme="minorHAnsi" w:hAnsiTheme="minorHAnsi"/>
          <w:sz w:val="24"/>
          <w:szCs w:val="24"/>
        </w:rPr>
        <w:t>V</w:t>
      </w:r>
      <w:r w:rsidR="00104FD9" w:rsidRPr="003D7D6C">
        <w:rPr>
          <w:rFonts w:asciiTheme="minorHAnsi" w:hAnsiTheme="minorHAnsi"/>
          <w:sz w:val="24"/>
          <w:szCs w:val="24"/>
        </w:rPr>
        <w:t xml:space="preserve"> roce 201</w:t>
      </w:r>
      <w:r w:rsidR="00A97DF1" w:rsidRPr="003D7D6C">
        <w:rPr>
          <w:rFonts w:asciiTheme="minorHAnsi" w:hAnsiTheme="minorHAnsi"/>
          <w:sz w:val="24"/>
          <w:szCs w:val="24"/>
        </w:rPr>
        <w:t>6 se</w:t>
      </w:r>
      <w:r w:rsidR="00104FD9" w:rsidRPr="003D7D6C">
        <w:rPr>
          <w:rFonts w:asciiTheme="minorHAnsi" w:hAnsiTheme="minorHAnsi"/>
          <w:sz w:val="24"/>
          <w:szCs w:val="24"/>
        </w:rPr>
        <w:t xml:space="preserve"> projevil </w:t>
      </w:r>
      <w:r w:rsidR="00A97DF1" w:rsidRPr="003D7D6C">
        <w:rPr>
          <w:rFonts w:asciiTheme="minorHAnsi" w:hAnsiTheme="minorHAnsi"/>
          <w:sz w:val="24"/>
          <w:szCs w:val="24"/>
        </w:rPr>
        <w:t xml:space="preserve">další </w:t>
      </w:r>
      <w:r w:rsidR="00104FD9" w:rsidRPr="003D7D6C">
        <w:rPr>
          <w:rFonts w:asciiTheme="minorHAnsi" w:hAnsiTheme="minorHAnsi"/>
          <w:sz w:val="24"/>
          <w:szCs w:val="24"/>
        </w:rPr>
        <w:t>pokles zájmu o konverze UNIMARC-MARC 21 v souvislosti s vývojem katalogizační politiky v ČR. Další vývoj je slaďován s vývojem CPK</w:t>
      </w:r>
      <w:r w:rsidR="00010C6B" w:rsidRPr="003D7D6C">
        <w:rPr>
          <w:rFonts w:asciiTheme="minorHAnsi" w:hAnsiTheme="minorHAnsi"/>
          <w:sz w:val="24"/>
          <w:szCs w:val="24"/>
        </w:rPr>
        <w:t>.</w:t>
      </w:r>
      <w:r w:rsidR="00104FD9" w:rsidRPr="003D7D6C">
        <w:rPr>
          <w:rFonts w:asciiTheme="minorHAnsi" w:hAnsiTheme="minorHAnsi"/>
          <w:sz w:val="24"/>
          <w:szCs w:val="24"/>
        </w:rPr>
        <w:t xml:space="preserve"> </w:t>
      </w:r>
      <w:r w:rsidR="00D36C47" w:rsidRPr="003D7D6C">
        <w:rPr>
          <w:rFonts w:asciiTheme="minorHAnsi" w:hAnsiTheme="minorHAnsi" w:cs="Times New Roman"/>
          <w:sz w:val="24"/>
          <w:szCs w:val="24"/>
        </w:rPr>
        <w:t>Vzhledem k problémům s financování projektu CPK v začátku roku 2016 došlo nejen k posunutí termínu spuštění knihovny.cz, ale dosud nedošlo k ukončení testování funkcionality potřebné pro napojení funkci JIB na CPK. V 1. pololetí 2017 by měla proběhnout jednání k možnostem např. linkovacích služeb a přebírání záznamů, ke stanovení harmonogramu by mělo dojít nejpozději do konce 1. pololetí 2017.</w:t>
      </w:r>
    </w:p>
    <w:p w:rsidR="001D153F" w:rsidRPr="003D7D6C" w:rsidRDefault="001D153F" w:rsidP="005647D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5016ED" w:rsidRPr="001329A5" w:rsidRDefault="001D153F" w:rsidP="005647D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 w:val="24"/>
          <w:szCs w:val="24"/>
          <w:lang w:eastAsia="cs-CZ"/>
        </w:rPr>
      </w:pPr>
      <w:r w:rsidRPr="001329A5">
        <w:rPr>
          <w:b/>
          <w:sz w:val="24"/>
          <w:szCs w:val="24"/>
        </w:rPr>
        <w:t xml:space="preserve">2.  </w:t>
      </w:r>
      <w:r w:rsidRPr="001329A5">
        <w:rPr>
          <w:rFonts w:eastAsia="Times New Roman" w:cs="Arial"/>
          <w:b/>
          <w:sz w:val="24"/>
          <w:szCs w:val="24"/>
          <w:lang w:eastAsia="cs-CZ"/>
        </w:rPr>
        <w:t>Příprava Centrálního portálu českých knihoven</w:t>
      </w:r>
    </w:p>
    <w:p w:rsidR="006229ED" w:rsidRPr="001329A5" w:rsidRDefault="001D153F" w:rsidP="006229ED">
      <w:pPr>
        <w:rPr>
          <w:sz w:val="24"/>
          <w:szCs w:val="24"/>
        </w:rPr>
      </w:pPr>
      <w:r w:rsidRPr="001329A5">
        <w:rPr>
          <w:sz w:val="24"/>
          <w:szCs w:val="24"/>
        </w:rPr>
        <w:t>V roce 201</w:t>
      </w:r>
      <w:r w:rsidR="002B4DC9" w:rsidRPr="001329A5">
        <w:rPr>
          <w:sz w:val="24"/>
          <w:szCs w:val="24"/>
        </w:rPr>
        <w:t>6</w:t>
      </w:r>
      <w:r w:rsidRPr="001329A5">
        <w:rPr>
          <w:sz w:val="24"/>
          <w:szCs w:val="24"/>
        </w:rPr>
        <w:t xml:space="preserve"> </w:t>
      </w:r>
      <w:r w:rsidR="00065BB6" w:rsidRPr="001329A5">
        <w:rPr>
          <w:sz w:val="24"/>
          <w:szCs w:val="24"/>
        </w:rPr>
        <w:t>byla testována</w:t>
      </w:r>
      <w:r w:rsidRPr="001329A5">
        <w:rPr>
          <w:sz w:val="24"/>
          <w:szCs w:val="24"/>
        </w:rPr>
        <w:t xml:space="preserve"> pilotní verz</w:t>
      </w:r>
      <w:r w:rsidR="00065BB6" w:rsidRPr="001329A5">
        <w:rPr>
          <w:sz w:val="24"/>
          <w:szCs w:val="24"/>
        </w:rPr>
        <w:t>e</w:t>
      </w:r>
      <w:r w:rsidRPr="001329A5">
        <w:rPr>
          <w:sz w:val="24"/>
          <w:szCs w:val="24"/>
        </w:rPr>
        <w:t xml:space="preserve"> </w:t>
      </w:r>
      <w:r w:rsidR="002B4DC9" w:rsidRPr="001329A5">
        <w:rPr>
          <w:sz w:val="24"/>
          <w:szCs w:val="24"/>
        </w:rPr>
        <w:t xml:space="preserve">a </w:t>
      </w:r>
      <w:r w:rsidR="00065BB6" w:rsidRPr="001329A5">
        <w:rPr>
          <w:sz w:val="24"/>
          <w:szCs w:val="24"/>
        </w:rPr>
        <w:t>posléze spuštěn</w:t>
      </w:r>
      <w:r w:rsidR="002B4DC9" w:rsidRPr="001329A5">
        <w:rPr>
          <w:sz w:val="24"/>
          <w:szCs w:val="24"/>
        </w:rPr>
        <w:t xml:space="preserve"> </w:t>
      </w:r>
      <w:r w:rsidR="000314F8" w:rsidRPr="001329A5">
        <w:rPr>
          <w:sz w:val="24"/>
          <w:szCs w:val="24"/>
        </w:rPr>
        <w:t xml:space="preserve">veřejný </w:t>
      </w:r>
      <w:r w:rsidR="002B4DC9" w:rsidRPr="001329A5">
        <w:rPr>
          <w:sz w:val="24"/>
          <w:szCs w:val="24"/>
        </w:rPr>
        <w:t xml:space="preserve">provoz portálu </w:t>
      </w:r>
      <w:r w:rsidR="000314F8" w:rsidRPr="001329A5">
        <w:rPr>
          <w:sz w:val="24"/>
          <w:szCs w:val="24"/>
        </w:rPr>
        <w:t xml:space="preserve">na adrese </w:t>
      </w:r>
      <w:proofErr w:type="gramStart"/>
      <w:r w:rsidR="000314F8" w:rsidRPr="001329A5">
        <w:rPr>
          <w:sz w:val="24"/>
          <w:szCs w:val="24"/>
        </w:rPr>
        <w:t>www</w:t>
      </w:r>
      <w:proofErr w:type="gramEnd"/>
      <w:r w:rsidR="000314F8" w:rsidRPr="001329A5">
        <w:rPr>
          <w:sz w:val="24"/>
          <w:szCs w:val="24"/>
        </w:rPr>
        <w:t>.</w:t>
      </w:r>
      <w:proofErr w:type="gramStart"/>
      <w:r w:rsidR="002B4DC9" w:rsidRPr="001329A5">
        <w:rPr>
          <w:sz w:val="24"/>
          <w:szCs w:val="24"/>
        </w:rPr>
        <w:t>knihovny</w:t>
      </w:r>
      <w:proofErr w:type="gramEnd"/>
      <w:r w:rsidR="002B4DC9" w:rsidRPr="001329A5">
        <w:rPr>
          <w:sz w:val="24"/>
          <w:szCs w:val="24"/>
        </w:rPr>
        <w:t>.cz</w:t>
      </w:r>
      <w:r w:rsidRPr="001329A5">
        <w:rPr>
          <w:sz w:val="24"/>
          <w:szCs w:val="24"/>
        </w:rPr>
        <w:t>.</w:t>
      </w:r>
      <w:r w:rsidR="006229ED" w:rsidRPr="001329A5">
        <w:rPr>
          <w:sz w:val="24"/>
          <w:szCs w:val="24"/>
        </w:rPr>
        <w:t xml:space="preserve"> </w:t>
      </w:r>
      <w:r w:rsidR="000314F8" w:rsidRPr="001329A5">
        <w:rPr>
          <w:sz w:val="24"/>
          <w:szCs w:val="24"/>
        </w:rPr>
        <w:t xml:space="preserve">Ke spuštění portálu došlo oproti původnímu předpokladu </w:t>
      </w:r>
      <w:r w:rsidR="0089526F" w:rsidRPr="001329A5">
        <w:rPr>
          <w:sz w:val="24"/>
          <w:szCs w:val="24"/>
        </w:rPr>
        <w:t xml:space="preserve">až </w:t>
      </w:r>
      <w:r w:rsidR="000314F8" w:rsidRPr="001329A5">
        <w:rPr>
          <w:sz w:val="24"/>
          <w:szCs w:val="24"/>
        </w:rPr>
        <w:t xml:space="preserve">v říjnu 2016 – </w:t>
      </w:r>
      <w:r w:rsidR="000314F8" w:rsidRPr="001329A5">
        <w:rPr>
          <w:sz w:val="24"/>
          <w:szCs w:val="24"/>
        </w:rPr>
        <w:lastRenderedPageBreak/>
        <w:t>v důsledku průtahu při přidělování finančních prostředků</w:t>
      </w:r>
      <w:r w:rsidR="006229ED" w:rsidRPr="001329A5">
        <w:rPr>
          <w:sz w:val="24"/>
          <w:szCs w:val="24"/>
        </w:rPr>
        <w:t>.</w:t>
      </w:r>
      <w:r w:rsidR="007A0F0C" w:rsidRPr="001329A5">
        <w:rPr>
          <w:sz w:val="24"/>
          <w:szCs w:val="24"/>
        </w:rPr>
        <w:t xml:space="preserve"> </w:t>
      </w:r>
      <w:r w:rsidR="0089526F" w:rsidRPr="001329A5">
        <w:rPr>
          <w:sz w:val="24"/>
          <w:szCs w:val="24"/>
        </w:rPr>
        <w:t xml:space="preserve">Tyto průtahy se </w:t>
      </w:r>
      <w:r w:rsidR="00065BB6" w:rsidRPr="001329A5">
        <w:rPr>
          <w:sz w:val="24"/>
          <w:szCs w:val="24"/>
        </w:rPr>
        <w:t xml:space="preserve">bohužel </w:t>
      </w:r>
      <w:r w:rsidR="0089526F" w:rsidRPr="001329A5">
        <w:rPr>
          <w:sz w:val="24"/>
          <w:szCs w:val="24"/>
        </w:rPr>
        <w:t xml:space="preserve">projevily </w:t>
      </w:r>
      <w:r w:rsidR="00065BB6" w:rsidRPr="001329A5">
        <w:rPr>
          <w:sz w:val="24"/>
          <w:szCs w:val="24"/>
        </w:rPr>
        <w:t xml:space="preserve">i </w:t>
      </w:r>
      <w:r w:rsidR="0089526F" w:rsidRPr="001329A5">
        <w:rPr>
          <w:sz w:val="24"/>
          <w:szCs w:val="24"/>
        </w:rPr>
        <w:t>v nedostatečném otestování některých funkcí</w:t>
      </w:r>
      <w:r w:rsidR="00065BB6" w:rsidRPr="001329A5">
        <w:rPr>
          <w:sz w:val="24"/>
          <w:szCs w:val="24"/>
        </w:rPr>
        <w:t xml:space="preserve"> v knihovnách</w:t>
      </w:r>
      <w:r w:rsidR="0089526F" w:rsidRPr="001329A5">
        <w:rPr>
          <w:sz w:val="24"/>
          <w:szCs w:val="24"/>
        </w:rPr>
        <w:t xml:space="preserve">. </w:t>
      </w:r>
      <w:r w:rsidR="007A0F0C" w:rsidRPr="001329A5">
        <w:rPr>
          <w:sz w:val="24"/>
          <w:szCs w:val="24"/>
        </w:rPr>
        <w:t>Aktuálně je do portálu zapojeno 20 knihoven</w:t>
      </w:r>
      <w:r w:rsidR="0089526F" w:rsidRPr="001329A5">
        <w:rPr>
          <w:sz w:val="24"/>
          <w:szCs w:val="24"/>
        </w:rPr>
        <w:t>, připravuje se zapojení dalších 3 knihoven</w:t>
      </w:r>
      <w:r w:rsidR="007A0F0C" w:rsidRPr="001329A5">
        <w:rPr>
          <w:sz w:val="24"/>
          <w:szCs w:val="24"/>
        </w:rPr>
        <w:t xml:space="preserve">, </w:t>
      </w:r>
      <w:r w:rsidR="00A97DF1" w:rsidRPr="001329A5">
        <w:rPr>
          <w:sz w:val="24"/>
          <w:szCs w:val="24"/>
        </w:rPr>
        <w:t>pro 12 z nich MZK zajišťuje bránu pro přihlašování uživatelů do portálu.</w:t>
      </w:r>
    </w:p>
    <w:p w:rsidR="00511EF5" w:rsidRPr="001329A5" w:rsidRDefault="00511EF5" w:rsidP="00511EF5">
      <w:pPr>
        <w:pStyle w:val="Normlnweb"/>
        <w:ind w:firstLine="708"/>
        <w:rPr>
          <w:rFonts w:asciiTheme="minorHAnsi" w:hAnsiTheme="minorHAnsi"/>
        </w:rPr>
      </w:pPr>
    </w:p>
    <w:p w:rsidR="001D153F" w:rsidRPr="001329A5" w:rsidRDefault="00511EF5" w:rsidP="001D153F">
      <w:pPr>
        <w:autoSpaceDE w:val="0"/>
        <w:autoSpaceDN w:val="0"/>
        <w:spacing w:after="0" w:line="240" w:lineRule="auto"/>
        <w:jc w:val="both"/>
        <w:rPr>
          <w:b/>
          <w:iCs/>
          <w:sz w:val="24"/>
          <w:szCs w:val="24"/>
        </w:rPr>
      </w:pPr>
      <w:r w:rsidRPr="001329A5">
        <w:rPr>
          <w:b/>
        </w:rPr>
        <w:t xml:space="preserve">3. </w:t>
      </w:r>
      <w:r w:rsidR="001D153F" w:rsidRPr="001329A5">
        <w:rPr>
          <w:b/>
          <w:iCs/>
          <w:sz w:val="24"/>
          <w:szCs w:val="24"/>
        </w:rPr>
        <w:t>Koordinovaná tvorba oborových informačních bran</w:t>
      </w:r>
    </w:p>
    <w:p w:rsidR="00FF4A7E" w:rsidRPr="001329A5" w:rsidRDefault="00511EF5" w:rsidP="00511EF5">
      <w:pPr>
        <w:pStyle w:val="Normlnweb"/>
        <w:jc w:val="both"/>
        <w:rPr>
          <w:rFonts w:asciiTheme="minorHAnsi" w:hAnsiTheme="minorHAnsi"/>
        </w:rPr>
      </w:pPr>
      <w:r w:rsidRPr="001329A5">
        <w:rPr>
          <w:rFonts w:asciiTheme="minorHAnsi" w:hAnsiTheme="minorHAnsi"/>
          <w:noProof/>
          <w:color w:val="000000"/>
        </w:rPr>
        <w:t>V souladu s hlavními cíli projektu se podařilo</w:t>
      </w:r>
      <w:r w:rsidRPr="001329A5">
        <w:rPr>
          <w:rFonts w:asciiTheme="minorHAnsi" w:hAnsiTheme="minorHAnsi"/>
          <w:b/>
          <w:bCs/>
          <w:noProof/>
        </w:rPr>
        <w:t xml:space="preserve"> </w:t>
      </w:r>
      <w:r w:rsidRPr="001329A5">
        <w:rPr>
          <w:rFonts w:asciiTheme="minorHAnsi" w:hAnsiTheme="minorHAnsi"/>
          <w:bCs/>
          <w:noProof/>
        </w:rPr>
        <w:t>zabezpečit</w:t>
      </w:r>
      <w:r w:rsidRPr="001329A5">
        <w:rPr>
          <w:rFonts w:asciiTheme="minorHAnsi" w:hAnsiTheme="minorHAnsi"/>
          <w:b/>
          <w:bCs/>
          <w:noProof/>
        </w:rPr>
        <w:t xml:space="preserve"> </w:t>
      </w:r>
      <w:r w:rsidRPr="001329A5">
        <w:rPr>
          <w:rFonts w:asciiTheme="minorHAnsi" w:hAnsiTheme="minorHAnsi"/>
          <w:noProof/>
        </w:rPr>
        <w:t xml:space="preserve">standardní </w:t>
      </w:r>
      <w:r w:rsidRPr="001329A5">
        <w:rPr>
          <w:rFonts w:asciiTheme="minorHAnsi" w:hAnsiTheme="minorHAnsi"/>
          <w:bCs/>
          <w:noProof/>
        </w:rPr>
        <w:t xml:space="preserve">provoz </w:t>
      </w:r>
      <w:r w:rsidRPr="001329A5">
        <w:rPr>
          <w:rFonts w:asciiTheme="minorHAnsi" w:hAnsiTheme="minorHAnsi"/>
          <w:noProof/>
        </w:rPr>
        <w:t>informační</w:t>
      </w:r>
      <w:r w:rsidR="001D153F" w:rsidRPr="001329A5">
        <w:rPr>
          <w:rFonts w:asciiTheme="minorHAnsi" w:hAnsiTheme="minorHAnsi"/>
          <w:noProof/>
        </w:rPr>
        <w:t>ch</w:t>
      </w:r>
      <w:r w:rsidRPr="001329A5">
        <w:rPr>
          <w:rFonts w:asciiTheme="minorHAnsi" w:hAnsiTheme="minorHAnsi"/>
          <w:noProof/>
        </w:rPr>
        <w:t xml:space="preserve"> br</w:t>
      </w:r>
      <w:r w:rsidR="001D153F" w:rsidRPr="001329A5">
        <w:rPr>
          <w:rFonts w:asciiTheme="minorHAnsi" w:hAnsiTheme="minorHAnsi"/>
          <w:noProof/>
        </w:rPr>
        <w:t>a</w:t>
      </w:r>
      <w:r w:rsidRPr="001329A5">
        <w:rPr>
          <w:rFonts w:asciiTheme="minorHAnsi" w:hAnsiTheme="minorHAnsi"/>
          <w:noProof/>
        </w:rPr>
        <w:t xml:space="preserve">n </w:t>
      </w:r>
      <w:r w:rsidR="001D153F" w:rsidRPr="001329A5">
        <w:rPr>
          <w:rFonts w:asciiTheme="minorHAnsi" w:hAnsiTheme="minorHAnsi"/>
          <w:noProof/>
        </w:rPr>
        <w:t>IREL, KIV, MUS a TECH. Byla zajištěna</w:t>
      </w:r>
      <w:r w:rsidRPr="001329A5">
        <w:rPr>
          <w:rFonts w:asciiTheme="minorHAnsi" w:hAnsiTheme="minorHAnsi"/>
          <w:noProof/>
        </w:rPr>
        <w:t xml:space="preserve"> průběžn</w:t>
      </w:r>
      <w:r w:rsidR="001D153F" w:rsidRPr="001329A5">
        <w:rPr>
          <w:rFonts w:asciiTheme="minorHAnsi" w:hAnsiTheme="minorHAnsi"/>
          <w:noProof/>
        </w:rPr>
        <w:t>á</w:t>
      </w:r>
      <w:r w:rsidRPr="001329A5">
        <w:rPr>
          <w:rFonts w:asciiTheme="minorHAnsi" w:hAnsiTheme="minorHAnsi"/>
          <w:noProof/>
        </w:rPr>
        <w:t xml:space="preserve"> aktualizac</w:t>
      </w:r>
      <w:r w:rsidR="001D153F" w:rsidRPr="001329A5">
        <w:rPr>
          <w:rFonts w:asciiTheme="minorHAnsi" w:hAnsiTheme="minorHAnsi"/>
          <w:noProof/>
        </w:rPr>
        <w:t>e</w:t>
      </w:r>
      <w:r w:rsidRPr="001329A5">
        <w:rPr>
          <w:rFonts w:asciiTheme="minorHAnsi" w:hAnsiTheme="minorHAnsi"/>
          <w:noProof/>
        </w:rPr>
        <w:t xml:space="preserve"> zpřístupňovaných zdrojů a služeb. Podařilo se také připojit další prohledatelné a odkazové zdroje.</w:t>
      </w:r>
      <w:r w:rsidR="0089526F" w:rsidRPr="001329A5">
        <w:rPr>
          <w:rFonts w:asciiTheme="minorHAnsi" w:hAnsiTheme="minorHAnsi"/>
          <w:noProof/>
        </w:rPr>
        <w:t xml:space="preserve"> U brány ART došlo k odklonu od koordinovaného vývoj</w:t>
      </w:r>
      <w:r w:rsidR="00913AC8" w:rsidRPr="001329A5">
        <w:rPr>
          <w:rFonts w:asciiTheme="minorHAnsi" w:hAnsiTheme="minorHAnsi"/>
          <w:noProof/>
        </w:rPr>
        <w:t>e, prostředky byly poskytnuty OON na zpracování fondu a akcí.</w:t>
      </w:r>
    </w:p>
    <w:p w:rsidR="00555463" w:rsidRDefault="001329A5" w:rsidP="001329A5">
      <w:pPr>
        <w:autoSpaceDE w:val="0"/>
        <w:autoSpaceDN w:val="0"/>
        <w:spacing w:after="0" w:line="240" w:lineRule="auto"/>
        <w:jc w:val="both"/>
        <w:rPr>
          <w:b/>
          <w:iCs/>
          <w:sz w:val="24"/>
          <w:szCs w:val="24"/>
        </w:rPr>
      </w:pPr>
      <w:r w:rsidRPr="001329A5">
        <w:rPr>
          <w:b/>
          <w:noProof/>
        </w:rPr>
        <w:t xml:space="preserve">4. </w:t>
      </w:r>
      <w:r w:rsidRPr="001329A5">
        <w:rPr>
          <w:b/>
          <w:iCs/>
          <w:sz w:val="24"/>
          <w:szCs w:val="24"/>
        </w:rPr>
        <w:t>Zpřístupnění zdrojů největších českých knihoven, souborných katalogů a dalších institucí prostřednictvím Jednotné informační brány (</w:t>
      </w:r>
      <w:hyperlink r:id="rId7" w:history="1">
        <w:r w:rsidRPr="001329A5">
          <w:rPr>
            <w:rStyle w:val="Hypertextovodkaz"/>
            <w:b/>
            <w:iCs/>
            <w:sz w:val="24"/>
            <w:szCs w:val="24"/>
          </w:rPr>
          <w:t>http://www.jib.cz</w:t>
        </w:r>
      </w:hyperlink>
      <w:r w:rsidRPr="001329A5">
        <w:rPr>
          <w:b/>
          <w:iCs/>
          <w:color w:val="0000FF"/>
          <w:sz w:val="24"/>
          <w:szCs w:val="24"/>
          <w:u w:val="single"/>
        </w:rPr>
        <w:t xml:space="preserve">) </w:t>
      </w:r>
      <w:r w:rsidRPr="001329A5">
        <w:rPr>
          <w:b/>
          <w:iCs/>
          <w:sz w:val="24"/>
          <w:szCs w:val="24"/>
        </w:rPr>
        <w:t xml:space="preserve">a CPK </w:t>
      </w:r>
    </w:p>
    <w:p w:rsidR="001329A5" w:rsidRPr="001329A5" w:rsidRDefault="001329A5" w:rsidP="001329A5">
      <w:pPr>
        <w:autoSpaceDE w:val="0"/>
        <w:autoSpaceDN w:val="0"/>
        <w:spacing w:after="0" w:line="240" w:lineRule="auto"/>
        <w:jc w:val="both"/>
        <w:rPr>
          <w:b/>
          <w:iCs/>
          <w:sz w:val="24"/>
          <w:szCs w:val="24"/>
        </w:rPr>
      </w:pPr>
      <w:r w:rsidRPr="001329A5">
        <w:rPr>
          <w:b/>
          <w:iCs/>
          <w:sz w:val="24"/>
          <w:szCs w:val="24"/>
        </w:rPr>
        <w:t>(</w:t>
      </w:r>
      <w:hyperlink r:id="rId8" w:history="1">
        <w:r w:rsidRPr="001329A5">
          <w:rPr>
            <w:rStyle w:val="Hypertextovodkaz"/>
            <w:b/>
            <w:iCs/>
            <w:sz w:val="24"/>
            <w:szCs w:val="24"/>
          </w:rPr>
          <w:t>http://www.knihovny.cz</w:t>
        </w:r>
      </w:hyperlink>
      <w:r w:rsidRPr="001329A5">
        <w:rPr>
          <w:b/>
          <w:iCs/>
          <w:sz w:val="24"/>
          <w:szCs w:val="24"/>
        </w:rPr>
        <w:t>)</w:t>
      </w:r>
    </w:p>
    <w:p w:rsidR="00B70CCC" w:rsidRPr="001329A5" w:rsidRDefault="001329A5" w:rsidP="00913AC8">
      <w:pPr>
        <w:pStyle w:val="Normlnweb"/>
        <w:jc w:val="both"/>
        <w:rPr>
          <w:rFonts w:asciiTheme="minorHAnsi" w:hAnsiTheme="minorHAnsi"/>
        </w:rPr>
      </w:pPr>
      <w:r w:rsidRPr="001329A5">
        <w:rPr>
          <w:rFonts w:asciiTheme="minorHAnsi" w:hAnsiTheme="minorHAnsi"/>
        </w:rPr>
        <w:t xml:space="preserve">S </w:t>
      </w:r>
      <w:proofErr w:type="spellStart"/>
      <w:r w:rsidRPr="001329A5">
        <w:rPr>
          <w:rFonts w:asciiTheme="minorHAnsi" w:hAnsiTheme="minorHAnsi"/>
        </w:rPr>
        <w:t>výjimkou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projektu</w:t>
      </w:r>
      <w:proofErr w:type="spellEnd"/>
      <w:r w:rsidRPr="001329A5">
        <w:rPr>
          <w:rFonts w:asciiTheme="minorHAnsi" w:hAnsiTheme="minorHAnsi"/>
        </w:rPr>
        <w:t xml:space="preserve"> 12, </w:t>
      </w:r>
      <w:proofErr w:type="spellStart"/>
      <w:r w:rsidRPr="001329A5">
        <w:rPr>
          <w:rFonts w:asciiTheme="minorHAnsi" w:hAnsiTheme="minorHAnsi"/>
        </w:rPr>
        <w:t>který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nebyl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realizován</w:t>
      </w:r>
      <w:proofErr w:type="spellEnd"/>
      <w:r w:rsidRPr="001329A5">
        <w:rPr>
          <w:rFonts w:asciiTheme="minorHAnsi" w:hAnsiTheme="minorHAnsi"/>
        </w:rPr>
        <w:t xml:space="preserve"> a </w:t>
      </w:r>
      <w:proofErr w:type="spellStart"/>
      <w:r w:rsidRPr="001329A5">
        <w:rPr>
          <w:rFonts w:asciiTheme="minorHAnsi" w:hAnsiTheme="minorHAnsi"/>
        </w:rPr>
        <w:t>částka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byla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vrácena</w:t>
      </w:r>
      <w:proofErr w:type="spellEnd"/>
      <w:r w:rsidRPr="001329A5">
        <w:rPr>
          <w:rFonts w:asciiTheme="minorHAnsi" w:hAnsiTheme="minorHAnsi"/>
        </w:rPr>
        <w:t xml:space="preserve">, </w:t>
      </w:r>
      <w:proofErr w:type="spellStart"/>
      <w:r w:rsidRPr="001329A5">
        <w:rPr>
          <w:rFonts w:asciiTheme="minorHAnsi" w:hAnsiTheme="minorHAnsi"/>
        </w:rPr>
        <w:t>došlo</w:t>
      </w:r>
      <w:proofErr w:type="spellEnd"/>
      <w:r w:rsidRPr="001329A5">
        <w:rPr>
          <w:rFonts w:asciiTheme="minorHAnsi" w:hAnsiTheme="minorHAnsi"/>
        </w:rPr>
        <w:t xml:space="preserve"> k </w:t>
      </w:r>
      <w:proofErr w:type="spellStart"/>
      <w:r w:rsidRPr="001329A5">
        <w:rPr>
          <w:rFonts w:asciiTheme="minorHAnsi" w:hAnsiTheme="minorHAnsi"/>
        </w:rPr>
        <w:t>k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realizaci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cílů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všech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schválených</w:t>
      </w:r>
      <w:proofErr w:type="spellEnd"/>
      <w:r w:rsidRPr="001329A5">
        <w:rPr>
          <w:rFonts w:asciiTheme="minorHAnsi" w:hAnsiTheme="minorHAnsi"/>
        </w:rPr>
        <w:t xml:space="preserve"> </w:t>
      </w:r>
      <w:proofErr w:type="spellStart"/>
      <w:r w:rsidRPr="001329A5">
        <w:rPr>
          <w:rFonts w:asciiTheme="minorHAnsi" w:hAnsiTheme="minorHAnsi"/>
        </w:rPr>
        <w:t>projektů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došlo</w:t>
      </w:r>
      <w:proofErr w:type="spellEnd"/>
      <w:r>
        <w:rPr>
          <w:rFonts w:asciiTheme="minorHAnsi" w:hAnsiTheme="minorHAnsi"/>
        </w:rPr>
        <w:t xml:space="preserve"> k </w:t>
      </w:r>
      <w:proofErr w:type="spellStart"/>
      <w:r>
        <w:rPr>
          <w:rFonts w:asciiTheme="minorHAnsi" w:hAnsiTheme="minorHAnsi"/>
        </w:rPr>
        <w:t>implementaci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řešených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funkcí</w:t>
      </w:r>
      <w:proofErr w:type="spellEnd"/>
      <w:r w:rsidRPr="001329A5">
        <w:rPr>
          <w:rFonts w:asciiTheme="minorHAnsi" w:hAnsiTheme="minorHAnsi"/>
        </w:rPr>
        <w:t xml:space="preserve">. </w:t>
      </w:r>
    </w:p>
    <w:p w:rsidR="00120F10" w:rsidRPr="001329A5" w:rsidRDefault="00120F10">
      <w:pPr>
        <w:rPr>
          <w:sz w:val="24"/>
          <w:szCs w:val="24"/>
        </w:rPr>
      </w:pPr>
    </w:p>
    <w:p w:rsidR="00120F10" w:rsidRPr="001329A5" w:rsidRDefault="00120F10">
      <w:pPr>
        <w:rPr>
          <w:sz w:val="24"/>
          <w:szCs w:val="24"/>
        </w:rPr>
      </w:pPr>
      <w:r w:rsidRPr="001329A5">
        <w:rPr>
          <w:sz w:val="24"/>
          <w:szCs w:val="24"/>
        </w:rPr>
        <w:t xml:space="preserve">Sumarizace: Lichtenbergová, </w:t>
      </w:r>
      <w:r w:rsidR="00913AC8" w:rsidRPr="001329A5">
        <w:rPr>
          <w:sz w:val="24"/>
          <w:szCs w:val="24"/>
        </w:rPr>
        <w:t>31</w:t>
      </w:r>
      <w:r w:rsidRPr="001329A5">
        <w:rPr>
          <w:sz w:val="24"/>
          <w:szCs w:val="24"/>
        </w:rPr>
        <w:t>. 1. 201</w:t>
      </w:r>
      <w:r w:rsidR="00913AC8" w:rsidRPr="001329A5">
        <w:rPr>
          <w:sz w:val="24"/>
          <w:szCs w:val="24"/>
        </w:rPr>
        <w:t>7</w:t>
      </w:r>
    </w:p>
    <w:sectPr w:rsidR="00120F10" w:rsidRPr="00132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B1D9C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42E8E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B9577F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99751F"/>
    <w:multiLevelType w:val="multilevel"/>
    <w:tmpl w:val="3C0E3C2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5C021E"/>
    <w:multiLevelType w:val="hybridMultilevel"/>
    <w:tmpl w:val="E306EE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9C149B"/>
    <w:multiLevelType w:val="hybridMultilevel"/>
    <w:tmpl w:val="6BB0A5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7D7"/>
    <w:rsid w:val="00010C6B"/>
    <w:rsid w:val="000314F8"/>
    <w:rsid w:val="00065BB6"/>
    <w:rsid w:val="000F6276"/>
    <w:rsid w:val="00104FD9"/>
    <w:rsid w:val="00120F10"/>
    <w:rsid w:val="001329A5"/>
    <w:rsid w:val="00190354"/>
    <w:rsid w:val="001D153F"/>
    <w:rsid w:val="0020350C"/>
    <w:rsid w:val="00255143"/>
    <w:rsid w:val="002B4DC9"/>
    <w:rsid w:val="003807E2"/>
    <w:rsid w:val="00395E86"/>
    <w:rsid w:val="003C5599"/>
    <w:rsid w:val="003D7D6C"/>
    <w:rsid w:val="004E436A"/>
    <w:rsid w:val="005016ED"/>
    <w:rsid w:val="005107E4"/>
    <w:rsid w:val="00511EF5"/>
    <w:rsid w:val="00555463"/>
    <w:rsid w:val="005647D7"/>
    <w:rsid w:val="005A1D5D"/>
    <w:rsid w:val="005F2E1E"/>
    <w:rsid w:val="006229ED"/>
    <w:rsid w:val="006A1892"/>
    <w:rsid w:val="007227FE"/>
    <w:rsid w:val="007A0F0C"/>
    <w:rsid w:val="007C4637"/>
    <w:rsid w:val="00863393"/>
    <w:rsid w:val="0089526F"/>
    <w:rsid w:val="008C3A73"/>
    <w:rsid w:val="00913AC8"/>
    <w:rsid w:val="009254B4"/>
    <w:rsid w:val="009C3F93"/>
    <w:rsid w:val="00A97DF1"/>
    <w:rsid w:val="00B21297"/>
    <w:rsid w:val="00B70CCC"/>
    <w:rsid w:val="00D36C47"/>
    <w:rsid w:val="00E70553"/>
    <w:rsid w:val="00EF2FA9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D85A"/>
  <w15:docId w15:val="{B5269B23-5BEB-4A7E-AD62-170881D4F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64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zev">
    <w:name w:val="Title"/>
    <w:basedOn w:val="Default"/>
    <w:next w:val="Default"/>
    <w:link w:val="NzevChar"/>
    <w:uiPriority w:val="99"/>
    <w:qFormat/>
    <w:rsid w:val="005647D7"/>
    <w:rPr>
      <w:rFonts w:cstheme="minorBidi"/>
      <w:color w:val="auto"/>
    </w:rPr>
  </w:style>
  <w:style w:type="character" w:customStyle="1" w:styleId="NzevChar">
    <w:name w:val="Název Char"/>
    <w:basedOn w:val="Standardnpsmoodstavce"/>
    <w:link w:val="Nzev"/>
    <w:uiPriority w:val="99"/>
    <w:rsid w:val="005647D7"/>
    <w:rPr>
      <w:rFonts w:ascii="Calibri" w:hAnsi="Calibri"/>
      <w:sz w:val="24"/>
      <w:szCs w:val="24"/>
    </w:rPr>
  </w:style>
  <w:style w:type="character" w:styleId="Hypertextovodkaz">
    <w:name w:val="Hyperlink"/>
    <w:rsid w:val="00B21297"/>
    <w:rPr>
      <w:color w:val="0000FF"/>
      <w:sz w:val="20"/>
      <w:szCs w:val="20"/>
      <w:u w:val="single"/>
    </w:rPr>
  </w:style>
  <w:style w:type="paragraph" w:styleId="Zkladntext">
    <w:name w:val="Body Text"/>
    <w:basedOn w:val="Normln"/>
    <w:link w:val="ZkladntextChar"/>
    <w:rsid w:val="00B21297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212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unhideWhenUsed/>
    <w:rsid w:val="0051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010C6B"/>
    <w:rPr>
      <w:color w:val="800080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D36C47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36C4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ihovny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ib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nihovny.cz" TargetMode="External"/><Relationship Id="rId5" Type="http://schemas.openxmlformats.org/officeDocument/2006/relationships/hyperlink" Target="http://www.jib.cz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841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Lichtenbergová Edita</dc:creator>
  <cp:lastModifiedBy>Lichtenbergová Edita</cp:lastModifiedBy>
  <cp:revision>11</cp:revision>
  <dcterms:created xsi:type="dcterms:W3CDTF">2017-01-31T14:19:00Z</dcterms:created>
  <dcterms:modified xsi:type="dcterms:W3CDTF">2017-02-06T09:26:00Z</dcterms:modified>
</cp:coreProperties>
</file>